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8C" w:rsidRDefault="00F2648C" w:rsidP="00DE2971">
      <w:pPr>
        <w:spacing w:line="276" w:lineRule="auto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727032" cy="7892716"/>
            <wp:effectExtent l="19050" t="0" r="70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32" cy="789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A0911" w:rsidRDefault="00EA0911" w:rsidP="00DE2971">
      <w:pPr>
        <w:spacing w:line="276" w:lineRule="auto"/>
        <w:rPr>
          <w:b/>
        </w:rPr>
      </w:pPr>
      <w:r>
        <w:rPr>
          <w:b/>
        </w:rPr>
        <w:br w:type="page"/>
      </w:r>
    </w:p>
    <w:p w:rsidR="00492D99" w:rsidRDefault="00EA0911" w:rsidP="00DE2971">
      <w:pPr>
        <w:spacing w:line="276" w:lineRule="auto"/>
        <w:jc w:val="center"/>
        <w:rPr>
          <w:b/>
        </w:rPr>
      </w:pPr>
      <w:r w:rsidRPr="00EA0911">
        <w:rPr>
          <w:b/>
        </w:rPr>
        <w:lastRenderedPageBreak/>
        <w:t>КАФЕДРА МІКРОБІОЛОГІЇ, ВІРУСОЛОГІЇ ТА ІМУНОЛОГІЇ</w:t>
      </w:r>
    </w:p>
    <w:p w:rsidR="00012EEF" w:rsidRDefault="00543CF9" w:rsidP="00DE2971">
      <w:pPr>
        <w:spacing w:line="276" w:lineRule="auto"/>
        <w:jc w:val="center"/>
        <w:rPr>
          <w:b/>
        </w:rPr>
      </w:pPr>
      <w:proofErr w:type="spellStart"/>
      <w:proofErr w:type="gramStart"/>
      <w:r w:rsidRPr="00543CF9">
        <w:rPr>
          <w:b/>
          <w:lang w:val="en-US"/>
        </w:rPr>
        <w:t>programma</w:t>
      </w:r>
      <w:proofErr w:type="spellEnd"/>
      <w:proofErr w:type="gramEnd"/>
      <w:r w:rsidRPr="00543CF9">
        <w:rPr>
          <w:b/>
        </w:rPr>
        <w:t xml:space="preserve"> </w:t>
      </w:r>
      <w:proofErr w:type="spellStart"/>
      <w:r w:rsidRPr="00543CF9">
        <w:rPr>
          <w:b/>
          <w:lang w:val="en-US"/>
        </w:rPr>
        <w:t>konferencii</w:t>
      </w:r>
      <w:proofErr w:type="spellEnd"/>
      <w:r w:rsidR="00012EEF">
        <w:rPr>
          <w:b/>
        </w:rPr>
        <w:t xml:space="preserve"> </w:t>
      </w:r>
    </w:p>
    <w:p w:rsidR="00EA0911" w:rsidRDefault="00543CF9" w:rsidP="00DE2971">
      <w:pPr>
        <w:spacing w:line="276" w:lineRule="auto"/>
        <w:jc w:val="center"/>
        <w:rPr>
          <w:b/>
        </w:rPr>
      </w:pPr>
      <w:r w:rsidRPr="00543CF9">
        <w:rPr>
          <w:b/>
          <w:lang w:val="en-US"/>
        </w:rPr>
        <w:t>II</w:t>
      </w:r>
      <w:r w:rsidRPr="00543CF9">
        <w:rPr>
          <w:b/>
        </w:rPr>
        <w:t>_</w:t>
      </w:r>
      <w:r w:rsidRPr="00543CF9">
        <w:rPr>
          <w:b/>
          <w:lang w:val="en-US"/>
        </w:rPr>
        <w:t>YOUTH</w:t>
      </w:r>
      <w:r w:rsidRPr="00543CF9">
        <w:rPr>
          <w:b/>
        </w:rPr>
        <w:t xml:space="preserve"> </w:t>
      </w:r>
      <w:r w:rsidRPr="00543CF9">
        <w:rPr>
          <w:b/>
          <w:lang w:val="en-US"/>
        </w:rPr>
        <w:t>PHARMACY</w:t>
      </w:r>
      <w:r w:rsidRPr="00543CF9">
        <w:rPr>
          <w:b/>
        </w:rPr>
        <w:t xml:space="preserve"> </w:t>
      </w:r>
      <w:r w:rsidRPr="00543CF9">
        <w:rPr>
          <w:b/>
          <w:lang w:val="en-US"/>
        </w:rPr>
        <w:t>SCIENCE</w:t>
      </w:r>
      <w:r w:rsidRPr="00543CF9">
        <w:rPr>
          <w:b/>
        </w:rPr>
        <w:t>_7-8 грудня 2021</w:t>
      </w:r>
    </w:p>
    <w:p w:rsidR="00012EEF" w:rsidRPr="00543CF9" w:rsidRDefault="00012EEF" w:rsidP="00DE2971">
      <w:pPr>
        <w:spacing w:line="276" w:lineRule="auto"/>
        <w:jc w:val="center"/>
        <w:rPr>
          <w:b/>
        </w:rPr>
      </w:pPr>
    </w:p>
    <w:p w:rsidR="00492D99" w:rsidRDefault="00492D99" w:rsidP="00DE2971">
      <w:pPr>
        <w:spacing w:line="276" w:lineRule="auto"/>
        <w:rPr>
          <w:lang w:val="en-US"/>
        </w:rPr>
      </w:pPr>
      <w:r>
        <w:t xml:space="preserve">1. </w:t>
      </w:r>
      <w:r w:rsidRPr="00EA0911">
        <w:rPr>
          <w:b/>
        </w:rPr>
        <w:t xml:space="preserve">Сучасні підходи до лабораторної діагностики </w:t>
      </w:r>
      <w:proofErr w:type="spellStart"/>
      <w:r w:rsidRPr="00EA0911">
        <w:rPr>
          <w:b/>
        </w:rPr>
        <w:t>герпесвірусних</w:t>
      </w:r>
      <w:proofErr w:type="spellEnd"/>
      <w:r w:rsidRPr="00EA0911">
        <w:rPr>
          <w:b/>
        </w:rPr>
        <w:t xml:space="preserve"> інфекцій</w:t>
      </w:r>
      <w:r>
        <w:t xml:space="preserve"> Доповідач: </w:t>
      </w:r>
      <w:proofErr w:type="spellStart"/>
      <w:r>
        <w:t>Ситенко</w:t>
      </w:r>
      <w:proofErr w:type="spellEnd"/>
      <w:r>
        <w:t xml:space="preserve"> Аліна Науковий керівник: </w:t>
      </w:r>
      <w:proofErr w:type="spellStart"/>
      <w:r>
        <w:t>Дубініна</w:t>
      </w:r>
      <w:proofErr w:type="spellEnd"/>
      <w:r>
        <w:t xml:space="preserve"> Н.В., </w:t>
      </w:r>
      <w:proofErr w:type="spellStart"/>
      <w:r>
        <w:t>к.мед.н</w:t>
      </w:r>
      <w:proofErr w:type="spellEnd"/>
      <w:r>
        <w:t xml:space="preserve">., доцент </w:t>
      </w:r>
    </w:p>
    <w:p w:rsidR="00492D99" w:rsidRDefault="00492D99" w:rsidP="00DE2971">
      <w:pPr>
        <w:spacing w:line="276" w:lineRule="auto"/>
        <w:rPr>
          <w:lang w:val="en-US"/>
        </w:rPr>
      </w:pPr>
      <w:r>
        <w:t xml:space="preserve">2. </w:t>
      </w:r>
      <w:proofErr w:type="spellStart"/>
      <w:r w:rsidRPr="00EA0911">
        <w:rPr>
          <w:b/>
        </w:rPr>
        <w:t>Причины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антибиотикорезистентности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во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время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пандемии</w:t>
      </w:r>
      <w:proofErr w:type="spellEnd"/>
      <w:r w:rsidRPr="00EA0911">
        <w:rPr>
          <w:b/>
        </w:rPr>
        <w:t xml:space="preserve"> COVID-19</w:t>
      </w:r>
      <w:r>
        <w:t xml:space="preserve"> Доповідач: </w:t>
      </w:r>
      <w:proofErr w:type="spellStart"/>
      <w:r>
        <w:t>Атмані</w:t>
      </w:r>
      <w:proofErr w:type="spellEnd"/>
      <w:r>
        <w:t xml:space="preserve"> </w:t>
      </w:r>
      <w:proofErr w:type="spellStart"/>
      <w:r>
        <w:t>Бушра</w:t>
      </w:r>
      <w:proofErr w:type="spellEnd"/>
      <w:r>
        <w:t xml:space="preserve"> Науковий керівник: </w:t>
      </w:r>
      <w:proofErr w:type="spellStart"/>
      <w:r>
        <w:t>Дубініна</w:t>
      </w:r>
      <w:proofErr w:type="spellEnd"/>
      <w:r>
        <w:t xml:space="preserve"> Н.В., </w:t>
      </w:r>
      <w:proofErr w:type="spellStart"/>
      <w:r>
        <w:t>к.мед.н</w:t>
      </w:r>
      <w:proofErr w:type="spellEnd"/>
      <w:r>
        <w:t xml:space="preserve">., доцент </w:t>
      </w:r>
    </w:p>
    <w:p w:rsidR="00492D99" w:rsidRDefault="00492D99" w:rsidP="00DE2971">
      <w:pPr>
        <w:spacing w:line="276" w:lineRule="auto"/>
        <w:rPr>
          <w:lang w:val="en-US"/>
        </w:rPr>
      </w:pPr>
      <w:r>
        <w:t xml:space="preserve">3. </w:t>
      </w:r>
      <w:r w:rsidRPr="00EA0911">
        <w:rPr>
          <w:b/>
        </w:rPr>
        <w:t xml:space="preserve">Роль вакцин у боротьбі з </w:t>
      </w:r>
      <w:proofErr w:type="spellStart"/>
      <w:r w:rsidRPr="00EA0911">
        <w:rPr>
          <w:b/>
        </w:rPr>
        <w:t>антибіотикорезистентністю</w:t>
      </w:r>
      <w:proofErr w:type="spellEnd"/>
      <w:r w:rsidRPr="00EA0911">
        <w:rPr>
          <w:b/>
        </w:rPr>
        <w:t xml:space="preserve"> мікроорганізмів</w:t>
      </w:r>
      <w:r>
        <w:t xml:space="preserve"> Доповідач: </w:t>
      </w:r>
      <w:proofErr w:type="spellStart"/>
      <w:r>
        <w:t>Дубініна</w:t>
      </w:r>
      <w:proofErr w:type="spellEnd"/>
      <w:r>
        <w:t xml:space="preserve"> Юлія Науковий керівник: </w:t>
      </w:r>
      <w:proofErr w:type="spellStart"/>
      <w:r>
        <w:t>Дубініна</w:t>
      </w:r>
      <w:proofErr w:type="spellEnd"/>
      <w:r>
        <w:t xml:space="preserve"> Н.В.,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4. </w:t>
      </w:r>
      <w:r w:rsidRPr="00EA0911">
        <w:rPr>
          <w:b/>
        </w:rPr>
        <w:t xml:space="preserve">Гепатит С і COVID-19. Особливості змішаної інфекції </w:t>
      </w:r>
    </w:p>
    <w:p w:rsidR="00492D99" w:rsidRPr="00EA0911" w:rsidRDefault="00492D99" w:rsidP="00DE2971">
      <w:pPr>
        <w:spacing w:line="276" w:lineRule="auto"/>
        <w:rPr>
          <w:lang w:val="ru-RU"/>
        </w:rPr>
      </w:pPr>
      <w:r>
        <w:t xml:space="preserve">Доповідач: </w:t>
      </w:r>
      <w:proofErr w:type="spellStart"/>
      <w:r>
        <w:t>Никонорова</w:t>
      </w:r>
      <w:proofErr w:type="spellEnd"/>
      <w:r>
        <w:t xml:space="preserve"> Маргарита Науковий керівник: </w:t>
      </w:r>
      <w:proofErr w:type="spellStart"/>
      <w:r>
        <w:t>Дубініна</w:t>
      </w:r>
      <w:proofErr w:type="spellEnd"/>
      <w:r>
        <w:t xml:space="preserve"> Н.В.,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5. </w:t>
      </w:r>
      <w:r w:rsidRPr="00EA0911">
        <w:rPr>
          <w:b/>
        </w:rPr>
        <w:t xml:space="preserve">Перспективи створення </w:t>
      </w:r>
      <w:proofErr w:type="spellStart"/>
      <w:r w:rsidRPr="00EA0911">
        <w:rPr>
          <w:b/>
        </w:rPr>
        <w:t>антирабічних</w:t>
      </w:r>
      <w:proofErr w:type="spellEnd"/>
      <w:r w:rsidRPr="00EA0911">
        <w:rPr>
          <w:b/>
        </w:rPr>
        <w:t xml:space="preserve"> препаратів</w:t>
      </w:r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</w:t>
      </w:r>
      <w:proofErr w:type="spellStart"/>
      <w:r>
        <w:t>Почкай</w:t>
      </w:r>
      <w:proofErr w:type="spellEnd"/>
      <w:r>
        <w:t xml:space="preserve"> Юлія Науковий керівник: </w:t>
      </w:r>
      <w:proofErr w:type="spellStart"/>
      <w:r>
        <w:t>Дубініна</w:t>
      </w:r>
      <w:proofErr w:type="spellEnd"/>
      <w:r>
        <w:t xml:space="preserve"> Н.В.,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6. </w:t>
      </w:r>
      <w:r w:rsidRPr="00EA0911">
        <w:rPr>
          <w:b/>
        </w:rPr>
        <w:t>Сказ: історична ретроспектива і сучасні уявлення</w:t>
      </w:r>
      <w:r>
        <w:t xml:space="preserve"> . </w:t>
      </w:r>
    </w:p>
    <w:p w:rsidR="00492D99" w:rsidRPr="00EA0911" w:rsidRDefault="00492D99" w:rsidP="00DE2971">
      <w:pPr>
        <w:spacing w:line="276" w:lineRule="auto"/>
        <w:rPr>
          <w:lang w:val="ru-RU"/>
        </w:rPr>
      </w:pPr>
      <w:r>
        <w:t xml:space="preserve">Доповідач: Попов Олександр Науковий керівник: </w:t>
      </w:r>
      <w:proofErr w:type="spellStart"/>
      <w:r>
        <w:t>Дубініна</w:t>
      </w:r>
      <w:proofErr w:type="spellEnd"/>
      <w:r>
        <w:t xml:space="preserve"> Н.В.,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7. </w:t>
      </w:r>
      <w:r w:rsidRPr="00EA0911">
        <w:rPr>
          <w:b/>
        </w:rPr>
        <w:t xml:space="preserve">Тропічні гельмінтози в Україні </w:t>
      </w:r>
    </w:p>
    <w:p w:rsidR="00492D99" w:rsidRPr="00EA0911" w:rsidRDefault="00492D99" w:rsidP="00DE2971">
      <w:pPr>
        <w:spacing w:line="276" w:lineRule="auto"/>
      </w:pPr>
      <w:r>
        <w:t xml:space="preserve">Доповідачі: Волобуєва Анастасія, Тимошенко Карина Науковий керівник: </w:t>
      </w:r>
      <w:proofErr w:type="spellStart"/>
      <w:r>
        <w:t>Гейдеріх</w:t>
      </w:r>
      <w:proofErr w:type="spellEnd"/>
      <w:r>
        <w:t xml:space="preserve"> О.Г.,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8. </w:t>
      </w:r>
      <w:r w:rsidRPr="00EA0911">
        <w:rPr>
          <w:b/>
        </w:rPr>
        <w:t xml:space="preserve">Динаміка захворюваності на туберкульоз у період пандемії </w:t>
      </w:r>
      <w:proofErr w:type="spellStart"/>
      <w:r w:rsidRPr="00EA0911">
        <w:rPr>
          <w:b/>
        </w:rPr>
        <w:t>коронавірусної</w:t>
      </w:r>
      <w:proofErr w:type="spellEnd"/>
      <w:r w:rsidRPr="00EA0911">
        <w:rPr>
          <w:b/>
        </w:rPr>
        <w:t xml:space="preserve"> хвороби </w:t>
      </w:r>
    </w:p>
    <w:p w:rsidR="00492D99" w:rsidRPr="00EA0911" w:rsidRDefault="00492D99" w:rsidP="00DE2971">
      <w:pPr>
        <w:spacing w:line="276" w:lineRule="auto"/>
      </w:pPr>
      <w:r>
        <w:t xml:space="preserve">Доповідачі: </w:t>
      </w:r>
      <w:proofErr w:type="spellStart"/>
      <w:r>
        <w:t>Алтуніна</w:t>
      </w:r>
      <w:proofErr w:type="spellEnd"/>
      <w:r>
        <w:t xml:space="preserve"> Вікторія, Бесараб </w:t>
      </w:r>
      <w:proofErr w:type="spellStart"/>
      <w:r>
        <w:t>Альона</w:t>
      </w:r>
      <w:proofErr w:type="spellEnd"/>
      <w:r>
        <w:t xml:space="preserve"> Науковий керівник: </w:t>
      </w:r>
      <w:proofErr w:type="spellStart"/>
      <w:r>
        <w:t>Гейдеріх</w:t>
      </w:r>
      <w:proofErr w:type="spellEnd"/>
      <w:r>
        <w:t xml:space="preserve"> О.Г.,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9. </w:t>
      </w:r>
      <w:r w:rsidRPr="00EA0911">
        <w:rPr>
          <w:b/>
        </w:rPr>
        <w:t>ВІЛ-інфекція як соціальна проблема</w:t>
      </w:r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</w:t>
      </w:r>
      <w:proofErr w:type="spellStart"/>
      <w:r>
        <w:t>Пруднікова</w:t>
      </w:r>
      <w:proofErr w:type="spellEnd"/>
      <w:r>
        <w:t xml:space="preserve"> Анжеліка Науковий керівник: </w:t>
      </w:r>
      <w:proofErr w:type="spellStart"/>
      <w:r>
        <w:t>Гейдеріх</w:t>
      </w:r>
      <w:proofErr w:type="spellEnd"/>
      <w:r>
        <w:t xml:space="preserve"> О.Г.,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10. </w:t>
      </w:r>
      <w:r w:rsidRPr="00EA0911">
        <w:rPr>
          <w:b/>
        </w:rPr>
        <w:t>Стійкість спорових форм збудників інфекцій при дезінфекції та стерилізації</w:t>
      </w:r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</w:t>
      </w:r>
      <w:proofErr w:type="spellStart"/>
      <w:r>
        <w:t>Метельська</w:t>
      </w:r>
      <w:proofErr w:type="spellEnd"/>
      <w:r>
        <w:t xml:space="preserve"> Аліна Науковий керівник: </w:t>
      </w:r>
      <w:proofErr w:type="spellStart"/>
      <w:r>
        <w:t>Шаповалова</w:t>
      </w:r>
      <w:proofErr w:type="spellEnd"/>
      <w:r>
        <w:t xml:space="preserve"> О.В., </w:t>
      </w:r>
      <w:proofErr w:type="spellStart"/>
      <w:r>
        <w:t>к.б.н</w:t>
      </w:r>
      <w:proofErr w:type="spellEnd"/>
      <w:r>
        <w:t xml:space="preserve">., </w:t>
      </w:r>
      <w:proofErr w:type="spellStart"/>
      <w:r>
        <w:t>с.н.с</w:t>
      </w:r>
      <w:proofErr w:type="spellEnd"/>
      <w:r>
        <w:t xml:space="preserve">. </w:t>
      </w:r>
    </w:p>
    <w:p w:rsidR="00492D99" w:rsidRDefault="00492D99" w:rsidP="00DE2971">
      <w:pPr>
        <w:spacing w:line="276" w:lineRule="auto"/>
        <w:rPr>
          <w:lang w:val="en-US"/>
        </w:rPr>
      </w:pPr>
      <w:r>
        <w:t>11</w:t>
      </w:r>
      <w:r w:rsidRPr="00EA0911">
        <w:rPr>
          <w:b/>
        </w:rPr>
        <w:t>. Дослідження четвертинних амонієвих сполук та пероксидів</w:t>
      </w:r>
      <w:r>
        <w:t xml:space="preserve"> Доповідач: </w:t>
      </w:r>
      <w:proofErr w:type="spellStart"/>
      <w:r>
        <w:t>Ларьков</w:t>
      </w:r>
      <w:proofErr w:type="spellEnd"/>
      <w:r>
        <w:t xml:space="preserve"> Дмитро Науковий керівник: </w:t>
      </w:r>
      <w:proofErr w:type="spellStart"/>
      <w:r>
        <w:t>Шаповалова</w:t>
      </w:r>
      <w:proofErr w:type="spellEnd"/>
      <w:r>
        <w:t xml:space="preserve"> О.В., </w:t>
      </w:r>
      <w:proofErr w:type="spellStart"/>
      <w:r>
        <w:t>к.б.н</w:t>
      </w:r>
      <w:proofErr w:type="spellEnd"/>
      <w:r>
        <w:t xml:space="preserve">., </w:t>
      </w:r>
      <w:proofErr w:type="spellStart"/>
      <w:r>
        <w:t>с.н.с</w:t>
      </w:r>
      <w:proofErr w:type="spellEnd"/>
      <w:r>
        <w:t xml:space="preserve">. 28 </w:t>
      </w:r>
    </w:p>
    <w:p w:rsidR="00EA0911" w:rsidRDefault="00492D99" w:rsidP="00DE2971">
      <w:pPr>
        <w:spacing w:line="276" w:lineRule="auto"/>
      </w:pPr>
      <w:r>
        <w:t xml:space="preserve">12. </w:t>
      </w:r>
      <w:r w:rsidRPr="00EA0911">
        <w:rPr>
          <w:b/>
        </w:rPr>
        <w:t>Санітарно-мікробіологічне дослідження йогурту</w:t>
      </w:r>
      <w:r>
        <w:t xml:space="preserve"> </w:t>
      </w:r>
    </w:p>
    <w:p w:rsidR="00492D99" w:rsidRPr="00EA0911" w:rsidRDefault="00492D99" w:rsidP="00DE2971">
      <w:pPr>
        <w:spacing w:line="276" w:lineRule="auto"/>
        <w:rPr>
          <w:lang w:val="ru-RU"/>
        </w:rPr>
      </w:pPr>
      <w:r>
        <w:t xml:space="preserve">Доповідач: </w:t>
      </w:r>
      <w:proofErr w:type="spellStart"/>
      <w:r>
        <w:t>Батрух</w:t>
      </w:r>
      <w:proofErr w:type="spellEnd"/>
      <w:r>
        <w:t xml:space="preserve"> Владлена Науковий керівник: </w:t>
      </w:r>
      <w:proofErr w:type="spellStart"/>
      <w:r>
        <w:t>Шаповалова</w:t>
      </w:r>
      <w:proofErr w:type="spellEnd"/>
      <w:r>
        <w:t xml:space="preserve"> О.В., </w:t>
      </w:r>
      <w:proofErr w:type="spellStart"/>
      <w:r>
        <w:t>к.б.н</w:t>
      </w:r>
      <w:proofErr w:type="spellEnd"/>
      <w:r>
        <w:t xml:space="preserve">., </w:t>
      </w:r>
      <w:proofErr w:type="spellStart"/>
      <w:r>
        <w:t>с.н.с</w:t>
      </w:r>
      <w:proofErr w:type="spellEnd"/>
      <w:r>
        <w:t xml:space="preserve">. </w:t>
      </w:r>
    </w:p>
    <w:p w:rsidR="00EA0911" w:rsidRDefault="00492D99" w:rsidP="00DE2971">
      <w:pPr>
        <w:spacing w:line="276" w:lineRule="auto"/>
      </w:pPr>
      <w:r>
        <w:t xml:space="preserve">13. </w:t>
      </w:r>
      <w:r w:rsidRPr="00EA0911">
        <w:rPr>
          <w:b/>
        </w:rPr>
        <w:t>Міфи та реальність віл інфекції</w:t>
      </w:r>
      <w:r>
        <w:t xml:space="preserve"> </w:t>
      </w:r>
    </w:p>
    <w:p w:rsidR="00492D99" w:rsidRDefault="00492D99" w:rsidP="00DE2971">
      <w:pPr>
        <w:spacing w:line="276" w:lineRule="auto"/>
        <w:rPr>
          <w:lang w:val="en-US"/>
        </w:rPr>
      </w:pPr>
      <w:r>
        <w:t xml:space="preserve">Доповідачі: Кононенко Владислава. </w:t>
      </w:r>
      <w:proofErr w:type="spellStart"/>
      <w:r>
        <w:t>Білокузова</w:t>
      </w:r>
      <w:proofErr w:type="spellEnd"/>
      <w:r>
        <w:t xml:space="preserve"> Ганна Науковий керівник: Кошова О.Ю., </w:t>
      </w:r>
      <w:proofErr w:type="spellStart"/>
      <w:r>
        <w:t>к.фарм.н</w:t>
      </w:r>
      <w:proofErr w:type="spellEnd"/>
      <w:r>
        <w:t xml:space="preserve">., </w:t>
      </w:r>
      <w:proofErr w:type="spellStart"/>
      <w:r>
        <w:t>с.н.с</w:t>
      </w:r>
      <w:proofErr w:type="spellEnd"/>
      <w:r>
        <w:t xml:space="preserve">. </w:t>
      </w:r>
    </w:p>
    <w:p w:rsidR="00EA0911" w:rsidRDefault="00492D99" w:rsidP="00DE2971">
      <w:pPr>
        <w:spacing w:line="276" w:lineRule="auto"/>
      </w:pPr>
      <w:r>
        <w:t>14</w:t>
      </w:r>
      <w:r w:rsidRPr="00EA0911">
        <w:rPr>
          <w:b/>
        </w:rPr>
        <w:t xml:space="preserve">. </w:t>
      </w:r>
      <w:proofErr w:type="spellStart"/>
      <w:r w:rsidRPr="00EA0911">
        <w:rPr>
          <w:b/>
        </w:rPr>
        <w:t>Антикворумні</w:t>
      </w:r>
      <w:proofErr w:type="spellEnd"/>
      <w:r w:rsidRPr="00EA0911">
        <w:rPr>
          <w:b/>
        </w:rPr>
        <w:t xml:space="preserve"> препарати, як альтернатива антибіотикам</w:t>
      </w:r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Гончар Юлія Науковий керівник: </w:t>
      </w:r>
      <w:proofErr w:type="spellStart"/>
      <w:r>
        <w:t>Сілаєва</w:t>
      </w:r>
      <w:proofErr w:type="spellEnd"/>
      <w:r>
        <w:t xml:space="preserve"> Л.Ф., </w:t>
      </w:r>
      <w:proofErr w:type="spellStart"/>
      <w:r>
        <w:t>к.б.н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15. </w:t>
      </w:r>
      <w:r w:rsidRPr="00EA0911">
        <w:rPr>
          <w:b/>
        </w:rPr>
        <w:t>Мікробіологічне дослідження заквасок. Методи мікробіологічного контролю якості заквасок</w:t>
      </w:r>
      <w:r>
        <w:t xml:space="preserve"> </w:t>
      </w:r>
    </w:p>
    <w:p w:rsidR="00EA0911" w:rsidRDefault="00492D99" w:rsidP="00DE2971">
      <w:pPr>
        <w:spacing w:line="276" w:lineRule="auto"/>
      </w:pPr>
      <w:r>
        <w:t xml:space="preserve">Доповідач: Яковлєва Анна Науковий керівник: </w:t>
      </w:r>
      <w:proofErr w:type="spellStart"/>
      <w:r>
        <w:t>Шакун</w:t>
      </w:r>
      <w:proofErr w:type="spellEnd"/>
      <w:r>
        <w:t xml:space="preserve"> О.А., </w:t>
      </w:r>
      <w:proofErr w:type="spellStart"/>
      <w:r>
        <w:t>к.мед.н</w:t>
      </w:r>
      <w:proofErr w:type="spellEnd"/>
      <w:r>
        <w:t xml:space="preserve">., доцент 16. </w:t>
      </w:r>
      <w:r w:rsidRPr="00EA0911">
        <w:rPr>
          <w:b/>
        </w:rPr>
        <w:t>Мікробіологічне дослідження масла</w:t>
      </w:r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Іваненко Лілія Науковий керівник: </w:t>
      </w:r>
      <w:proofErr w:type="spellStart"/>
      <w:r>
        <w:t>Шакун</w:t>
      </w:r>
      <w:proofErr w:type="spellEnd"/>
      <w:r>
        <w:t xml:space="preserve"> О.А.,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17. </w:t>
      </w:r>
      <w:r w:rsidRPr="00EA0911">
        <w:rPr>
          <w:b/>
        </w:rPr>
        <w:t xml:space="preserve">Лабораторна діагностика менінгококової інфекції </w:t>
      </w:r>
    </w:p>
    <w:p w:rsidR="00492D99" w:rsidRPr="00EA0911" w:rsidRDefault="00492D99" w:rsidP="00DE2971">
      <w:pPr>
        <w:spacing w:line="276" w:lineRule="auto"/>
      </w:pPr>
      <w:r>
        <w:t xml:space="preserve">Доповідач: Богатир Євгенія Науковий керівник: </w:t>
      </w:r>
      <w:proofErr w:type="spellStart"/>
      <w:r>
        <w:t>Шакун</w:t>
      </w:r>
      <w:proofErr w:type="spellEnd"/>
      <w:r>
        <w:t xml:space="preserve"> О.А.,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18. </w:t>
      </w:r>
      <w:r w:rsidRPr="00EA0911">
        <w:rPr>
          <w:b/>
        </w:rPr>
        <w:t>Лабораторна діагностика вірусного гепатиту В</w:t>
      </w:r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Бондаренко Інна Науковий керівник: </w:t>
      </w:r>
      <w:proofErr w:type="spellStart"/>
      <w:r>
        <w:t>Шакун</w:t>
      </w:r>
      <w:proofErr w:type="spellEnd"/>
      <w:r>
        <w:t xml:space="preserve"> О.А., </w:t>
      </w:r>
      <w:proofErr w:type="spellStart"/>
      <w:r>
        <w:t>к.мед.н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19. </w:t>
      </w:r>
      <w:r w:rsidRPr="00EA0911">
        <w:rPr>
          <w:b/>
        </w:rPr>
        <w:t xml:space="preserve">Сказ: епідеміологія і профілактика. Ситуація в Україні </w:t>
      </w:r>
    </w:p>
    <w:p w:rsidR="00492D99" w:rsidRPr="00EA0911" w:rsidRDefault="00492D99" w:rsidP="00DE2971">
      <w:pPr>
        <w:spacing w:line="276" w:lineRule="auto"/>
      </w:pPr>
      <w:r>
        <w:t xml:space="preserve">Доповідач: </w:t>
      </w:r>
      <w:proofErr w:type="spellStart"/>
      <w:r>
        <w:t>Хмель</w:t>
      </w:r>
      <w:proofErr w:type="spellEnd"/>
      <w:r>
        <w:t xml:space="preserve"> Андрій Науковий керівник: </w:t>
      </w:r>
      <w:proofErr w:type="spellStart"/>
      <w:r>
        <w:t>Тіщенко</w:t>
      </w:r>
      <w:proofErr w:type="spellEnd"/>
      <w:r>
        <w:t xml:space="preserve"> І.Ю., </w:t>
      </w:r>
      <w:proofErr w:type="spellStart"/>
      <w:r>
        <w:t>к.б.н</w:t>
      </w:r>
      <w:proofErr w:type="spellEnd"/>
      <w:r>
        <w:t xml:space="preserve">., доцент </w:t>
      </w:r>
    </w:p>
    <w:p w:rsidR="00EA0911" w:rsidRDefault="00492D99" w:rsidP="00DE2971">
      <w:pPr>
        <w:spacing w:line="276" w:lineRule="auto"/>
      </w:pPr>
      <w:r>
        <w:t xml:space="preserve">20. </w:t>
      </w:r>
      <w:proofErr w:type="spellStart"/>
      <w:r w:rsidRPr="00EA0911">
        <w:rPr>
          <w:b/>
        </w:rPr>
        <w:t>Герпесвіруси</w:t>
      </w:r>
      <w:proofErr w:type="spellEnd"/>
      <w:r w:rsidRPr="00EA0911">
        <w:rPr>
          <w:b/>
        </w:rPr>
        <w:t xml:space="preserve">: роль в </w:t>
      </w:r>
      <w:proofErr w:type="spellStart"/>
      <w:r w:rsidRPr="00EA0911">
        <w:rPr>
          <w:b/>
        </w:rPr>
        <w:t>онкогенезі</w:t>
      </w:r>
      <w:proofErr w:type="spellEnd"/>
      <w:r>
        <w:t xml:space="preserve"> </w:t>
      </w:r>
    </w:p>
    <w:p w:rsidR="00492D99" w:rsidRPr="00EA0911" w:rsidRDefault="00492D99" w:rsidP="00DE2971">
      <w:pPr>
        <w:spacing w:line="276" w:lineRule="auto"/>
      </w:pPr>
      <w:r>
        <w:t xml:space="preserve">Доповідач: </w:t>
      </w:r>
      <w:proofErr w:type="spellStart"/>
      <w:r>
        <w:t>Г</w:t>
      </w:r>
      <w:r w:rsidR="00EA0911">
        <w:t>е</w:t>
      </w:r>
      <w:r>
        <w:t>зун</w:t>
      </w:r>
      <w:proofErr w:type="spellEnd"/>
      <w:r>
        <w:t xml:space="preserve"> Артур Науковий керівник: </w:t>
      </w:r>
      <w:proofErr w:type="spellStart"/>
      <w:r>
        <w:t>Тіщенко</w:t>
      </w:r>
      <w:proofErr w:type="spellEnd"/>
      <w:r>
        <w:t xml:space="preserve"> І.Ю., </w:t>
      </w:r>
      <w:proofErr w:type="spellStart"/>
      <w:r>
        <w:t>к.б.н</w:t>
      </w:r>
      <w:proofErr w:type="spellEnd"/>
      <w:r>
        <w:t xml:space="preserve">., доцент </w:t>
      </w:r>
    </w:p>
    <w:p w:rsidR="00492D99" w:rsidRDefault="00492D99" w:rsidP="00DE2971">
      <w:pPr>
        <w:spacing w:line="276" w:lineRule="auto"/>
        <w:rPr>
          <w:lang w:val="en-US"/>
        </w:rPr>
      </w:pPr>
      <w:r>
        <w:t xml:space="preserve">21. </w:t>
      </w:r>
      <w:r w:rsidRPr="00EA0911">
        <w:rPr>
          <w:b/>
        </w:rPr>
        <w:t xml:space="preserve">Збудники </w:t>
      </w:r>
      <w:proofErr w:type="spellStart"/>
      <w:r w:rsidRPr="00EA0911">
        <w:rPr>
          <w:b/>
        </w:rPr>
        <w:t>хламідіозу</w:t>
      </w:r>
      <w:proofErr w:type="spellEnd"/>
      <w:r w:rsidRPr="00EA0911">
        <w:rPr>
          <w:b/>
        </w:rPr>
        <w:t>: особливості впливу на організм людини</w:t>
      </w:r>
      <w:r>
        <w:t xml:space="preserve"> Доповідач: </w:t>
      </w:r>
      <w:proofErr w:type="spellStart"/>
      <w:r>
        <w:t>Споднікайло</w:t>
      </w:r>
      <w:proofErr w:type="spellEnd"/>
      <w:r>
        <w:t xml:space="preserve"> Вероніка Науковий керівник: </w:t>
      </w:r>
      <w:proofErr w:type="spellStart"/>
      <w:r>
        <w:t>Тіщенко</w:t>
      </w:r>
      <w:proofErr w:type="spellEnd"/>
      <w:r>
        <w:t xml:space="preserve"> І.Ю., </w:t>
      </w:r>
      <w:proofErr w:type="spellStart"/>
      <w:r>
        <w:t>к.б.н</w:t>
      </w:r>
      <w:proofErr w:type="spellEnd"/>
      <w:r>
        <w:t xml:space="preserve">., доцент </w:t>
      </w:r>
    </w:p>
    <w:p w:rsidR="00543CF9" w:rsidRDefault="00492D99" w:rsidP="00DE2971">
      <w:pPr>
        <w:spacing w:line="276" w:lineRule="auto"/>
      </w:pPr>
      <w:r>
        <w:t xml:space="preserve">22. </w:t>
      </w:r>
      <w:proofErr w:type="spellStart"/>
      <w:r w:rsidRPr="00EA0911">
        <w:rPr>
          <w:b/>
        </w:rPr>
        <w:t>Некоторые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механизмы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формирования</w:t>
      </w:r>
      <w:proofErr w:type="spellEnd"/>
      <w:r w:rsidRPr="00EA0911">
        <w:rPr>
          <w:b/>
        </w:rPr>
        <w:t xml:space="preserve"> </w:t>
      </w:r>
      <w:proofErr w:type="spellStart"/>
      <w:r w:rsidRPr="00EA0911">
        <w:rPr>
          <w:b/>
        </w:rPr>
        <w:t>антибиотикорезистентности</w:t>
      </w:r>
      <w:proofErr w:type="spellEnd"/>
      <w:r>
        <w:t xml:space="preserve"> Доповідач: </w:t>
      </w:r>
      <w:proofErr w:type="spellStart"/>
      <w:r>
        <w:t>Абделадим</w:t>
      </w:r>
      <w:proofErr w:type="spellEnd"/>
      <w:r>
        <w:t xml:space="preserve"> </w:t>
      </w:r>
      <w:proofErr w:type="spellStart"/>
      <w:r>
        <w:t>Эль-Ассри</w:t>
      </w:r>
      <w:proofErr w:type="spellEnd"/>
      <w:r>
        <w:t xml:space="preserve"> Науковий керівник: </w:t>
      </w:r>
      <w:proofErr w:type="spellStart"/>
      <w:r>
        <w:t>Тіщенко</w:t>
      </w:r>
      <w:proofErr w:type="spellEnd"/>
      <w:r>
        <w:t xml:space="preserve"> І.Ю., </w:t>
      </w:r>
      <w:proofErr w:type="spellStart"/>
      <w:r>
        <w:t>к.б.н</w:t>
      </w:r>
      <w:proofErr w:type="spellEnd"/>
      <w:r>
        <w:t>., доцент</w:t>
      </w:r>
    </w:p>
    <w:p w:rsidR="00543CF9" w:rsidRDefault="00543CF9"/>
    <w:sectPr w:rsidR="00543CF9" w:rsidSect="00E9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492D99"/>
    <w:rsid w:val="00012EEF"/>
    <w:rsid w:val="00064B55"/>
    <w:rsid w:val="001F6991"/>
    <w:rsid w:val="00222F86"/>
    <w:rsid w:val="00492D99"/>
    <w:rsid w:val="004F3ED9"/>
    <w:rsid w:val="00505092"/>
    <w:rsid w:val="00543CF9"/>
    <w:rsid w:val="00586B38"/>
    <w:rsid w:val="007478FB"/>
    <w:rsid w:val="00932594"/>
    <w:rsid w:val="00A12B8D"/>
    <w:rsid w:val="00B43BBD"/>
    <w:rsid w:val="00B95C34"/>
    <w:rsid w:val="00BC12DE"/>
    <w:rsid w:val="00BF2CE3"/>
    <w:rsid w:val="00DD7A92"/>
    <w:rsid w:val="00DE2971"/>
    <w:rsid w:val="00E931A9"/>
    <w:rsid w:val="00EA0911"/>
    <w:rsid w:val="00F2648C"/>
    <w:rsid w:val="00F531E4"/>
    <w:rsid w:val="00F8409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2021-12-07T10:02:00Z</dcterms:created>
  <dcterms:modified xsi:type="dcterms:W3CDTF">2021-12-07T10:02:00Z</dcterms:modified>
</cp:coreProperties>
</file>